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22DB8D44" w:rsidP="7DA256F8" w:rsidRDefault="22DB8D44" w14:paraId="001AFFE2" w14:textId="029BA7E4">
      <w:pPr>
        <w:ind w:left="-20" w:right="-20"/>
      </w:pPr>
      <w:r w:rsidRPr="7DA256F8" w:rsidR="22DB8D44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What is GDP? </w:t>
      </w:r>
    </w:p>
    <w:p w:rsidR="22DB8D44" w:rsidP="7DA256F8" w:rsidRDefault="22DB8D44" w14:paraId="5F9026CA" w14:textId="7AEAD22A">
      <w:pPr>
        <w:ind w:left="-20" w:right="-20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7DA256F8" w:rsidR="22DB8D44">
        <w:rPr>
          <w:rFonts w:ascii="Calibri" w:hAnsi="Calibri" w:eastAsia="Calibri" w:cs="Calibri"/>
          <w:noProof w:val="0"/>
          <w:sz w:val="22"/>
          <w:szCs w:val="22"/>
          <w:lang w:val="en-GB"/>
        </w:rPr>
        <w:t>GDP stands for Gross Domestic Product</w:t>
      </w:r>
      <w:r w:rsidRPr="7DA256F8" w:rsidR="22DB8D44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.  </w:t>
      </w:r>
    </w:p>
    <w:p w:rsidR="22DB8D44" w:rsidP="7DA256F8" w:rsidRDefault="22DB8D44" w14:paraId="41E77663" w14:textId="44F83BC1">
      <w:pPr>
        <w:ind w:left="-20" w:right="-20"/>
      </w:pPr>
      <w:r w:rsidRPr="7DA256F8" w:rsidR="22DB8D44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GDP is a measure of the size of a country’s economy. The higher the value, the bigger the economy. </w:t>
      </w:r>
    </w:p>
    <w:p w:rsidR="22DB8D44" w:rsidP="7DA256F8" w:rsidRDefault="22DB8D44" w14:paraId="595E276F" w14:textId="2D3C928B">
      <w:pPr>
        <w:ind w:left="-20" w:right="-20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7DA256F8" w:rsidR="22DB8D44">
        <w:rPr>
          <w:rFonts w:ascii="Calibri" w:hAnsi="Calibri" w:eastAsia="Calibri" w:cs="Calibri"/>
          <w:noProof w:val="0"/>
          <w:sz w:val="22"/>
          <w:szCs w:val="22"/>
          <w:lang w:val="en-GB"/>
        </w:rPr>
        <w:t>To calculate it the Office for National Statistics (ONS) collects data from lots of UK companies. There are then three ways to measure GDP</w:t>
      </w:r>
      <w:r w:rsidRPr="7DA256F8" w:rsidR="22DB8D44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.  </w:t>
      </w:r>
    </w:p>
    <w:p w:rsidR="22DB8D44" w:rsidP="7DA256F8" w:rsidRDefault="22DB8D44" w14:paraId="17C1FC90" w14:textId="52A96907">
      <w:pPr>
        <w:ind w:left="-20" w:right="-20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7DA256F8" w:rsidR="22DB8D44">
        <w:rPr>
          <w:rFonts w:ascii="Calibri" w:hAnsi="Calibri" w:eastAsia="Calibri" w:cs="Calibri"/>
          <w:noProof w:val="0"/>
          <w:sz w:val="22"/>
          <w:szCs w:val="22"/>
          <w:lang w:val="en-GB"/>
        </w:rPr>
        <w:t>You can add the total value of goods and services (output) produced. Goods are things produced like cars or clothes. Services are things like healthcare or education and training</w:t>
      </w:r>
      <w:r w:rsidRPr="7DA256F8" w:rsidR="22DB8D44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.  </w:t>
      </w:r>
    </w:p>
    <w:p w:rsidR="22DB8D44" w:rsidP="7DA256F8" w:rsidRDefault="22DB8D44" w14:paraId="7CCD6B63" w14:textId="02A555F1">
      <w:pPr>
        <w:ind w:left="-20" w:right="-20"/>
      </w:pPr>
      <w:r w:rsidRPr="7DA256F8" w:rsidR="22DB8D44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Or you can add up everyone’s income. This includes wages, profits of businesses and any money made in trade. </w:t>
      </w:r>
    </w:p>
    <w:p w:rsidR="22DB8D44" w:rsidP="7DA256F8" w:rsidRDefault="22DB8D44" w14:paraId="62162B0F" w14:textId="2BF29383">
      <w:pPr>
        <w:ind w:left="-20" w:right="-20"/>
      </w:pPr>
      <w:r w:rsidRPr="7DA256F8" w:rsidR="22DB8D44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Lastly, you can add up all of the country’s spending. This is mainly household spending, but also includes the spending of businesses and government. </w:t>
      </w:r>
    </w:p>
    <w:p w:rsidR="22DB8D44" w:rsidP="7DA256F8" w:rsidRDefault="22DB8D44" w14:paraId="56B6A239" w14:textId="7766F312">
      <w:pPr>
        <w:ind w:left="-20" w:right="-20"/>
      </w:pPr>
      <w:r w:rsidRPr="7DA256F8" w:rsidR="22DB8D44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Each of the three calculations produces different figures. </w:t>
      </w:r>
    </w:p>
    <w:p w:rsidR="22DB8D44" w:rsidP="7DA256F8" w:rsidRDefault="22DB8D44" w14:paraId="3809C9E3" w14:textId="687BC06D">
      <w:pPr>
        <w:ind w:left="-20" w:right="-20"/>
        <w:rPr/>
      </w:pPr>
      <w:r w:rsidRPr="1F2FE08C" w:rsidR="22DB8D44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The ONS uses the output measure to calculate the UK’s monthly GDP. It also produces an estimate of GDP over </w:t>
      </w:r>
      <w:r w:rsidRPr="1F2FE08C" w:rsidR="0642DDBA">
        <w:rPr>
          <w:rFonts w:ascii="Calibri" w:hAnsi="Calibri" w:eastAsia="Calibri" w:cs="Calibri"/>
          <w:noProof w:val="0"/>
          <w:sz w:val="22"/>
          <w:szCs w:val="22"/>
          <w:lang w:val="en-GB"/>
        </w:rPr>
        <w:t>three</w:t>
      </w:r>
      <w:r w:rsidRPr="1F2FE08C" w:rsidR="22DB8D44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months using data from the output, spending and income measures</w:t>
      </w:r>
      <w:r w:rsidRPr="1F2FE08C" w:rsidR="22DB8D44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.  </w:t>
      </w:r>
      <w:r w:rsidRPr="1F2FE08C" w:rsidR="22DB8D44">
        <w:rPr>
          <w:rFonts w:ascii="Calibri" w:hAnsi="Calibri" w:eastAsia="Calibri" w:cs="Calibri"/>
          <w:noProof w:val="0"/>
          <w:sz w:val="22"/>
          <w:szCs w:val="22"/>
          <w:lang w:val="en-GB"/>
        </w:rPr>
        <w:t>The Scottish Government in turn produces GDP estimates for Scotland.</w:t>
      </w:r>
    </w:p>
    <w:p w:rsidR="22DB8D44" w:rsidP="7DA256F8" w:rsidRDefault="22DB8D44" w14:paraId="3B61CD16" w14:textId="796F7FE5">
      <w:pPr>
        <w:ind w:left="-20" w:right="-20"/>
      </w:pPr>
      <w:r w:rsidRPr="7DA256F8" w:rsidR="22DB8D44">
        <w:rPr>
          <w:rFonts w:ascii="Calibri" w:hAnsi="Calibri" w:eastAsia="Calibri" w:cs="Calibri"/>
          <w:noProof w:val="0"/>
          <w:sz w:val="22"/>
          <w:szCs w:val="22"/>
          <w:lang w:val="en-GB"/>
        </w:rPr>
        <w:t>GDP can be used to compare economic performance across different countries</w:t>
      </w:r>
      <w:r w:rsidRPr="7DA256F8" w:rsidR="22DB8D44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.  </w:t>
      </w:r>
      <w:r w:rsidRPr="7DA256F8" w:rsidR="22DB8D44">
        <w:rPr>
          <w:rFonts w:ascii="Calibri" w:hAnsi="Calibri" w:eastAsia="Calibri" w:cs="Calibri"/>
          <w:noProof w:val="0"/>
          <w:sz w:val="22"/>
          <w:szCs w:val="22"/>
          <w:lang w:val="en-GB"/>
        </w:rPr>
        <w:t>Information on economic performance can also influence government policy decisions.</w:t>
      </w:r>
    </w:p>
    <w:p w:rsidR="22DB8D44" w:rsidP="7DA256F8" w:rsidRDefault="22DB8D44" w14:paraId="2570BF37" w14:textId="39EC0D80">
      <w:pPr>
        <w:ind w:left="-20" w:right="-20"/>
      </w:pPr>
      <w:r w:rsidRPr="7DA256F8" w:rsidR="22DB8D44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GDP does have limitations. It </w:t>
      </w:r>
      <w:r w:rsidRPr="7DA256F8" w:rsidR="22DB8D44">
        <w:rPr>
          <w:rFonts w:ascii="Calibri" w:hAnsi="Calibri" w:eastAsia="Calibri" w:cs="Calibri"/>
          <w:noProof w:val="0"/>
          <w:sz w:val="22"/>
          <w:szCs w:val="22"/>
          <w:lang w:val="en-GB"/>
        </w:rPr>
        <w:t>doesn’t</w:t>
      </w:r>
      <w:r w:rsidRPr="7DA256F8" w:rsidR="22DB8D44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tell us how evenly income is split across the population. Growth could mean just the richest segment getting richer. </w:t>
      </w:r>
    </w:p>
    <w:p w:rsidR="22DB8D44" w:rsidP="7DA256F8" w:rsidRDefault="22DB8D44" w14:paraId="1EA402BC" w14:textId="3D9010CC">
      <w:pPr>
        <w:ind w:left="-20" w:right="-20"/>
      </w:pPr>
      <w:r w:rsidRPr="7DA256F8" w:rsidR="22DB8D44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GDP </w:t>
      </w:r>
      <w:r w:rsidRPr="7DA256F8" w:rsidR="22DB8D44">
        <w:rPr>
          <w:rFonts w:ascii="Calibri" w:hAnsi="Calibri" w:eastAsia="Calibri" w:cs="Calibri"/>
          <w:noProof w:val="0"/>
          <w:sz w:val="22"/>
          <w:szCs w:val="22"/>
          <w:lang w:val="en-GB"/>
        </w:rPr>
        <w:t>doesn’t</w:t>
      </w:r>
      <w:r w:rsidRPr="7DA256F8" w:rsidR="22DB8D44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distinguish between things that improve human and environmental wellbeing and activity that harms it. </w:t>
      </w:r>
    </w:p>
    <w:p w:rsidR="22DB8D44" w:rsidP="7DA256F8" w:rsidRDefault="22DB8D44" w14:paraId="6E796A47" w14:textId="5D10A814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7DA256F8" w:rsidR="22DB8D44">
        <w:rPr>
          <w:rFonts w:ascii="Calibri" w:hAnsi="Calibri" w:eastAsia="Calibri" w:cs="Calibri"/>
          <w:noProof w:val="0"/>
          <w:sz w:val="22"/>
          <w:szCs w:val="22"/>
          <w:lang w:val="en-GB"/>
        </w:rPr>
        <w:t>Therefore</w:t>
      </w:r>
      <w:r w:rsidRPr="7DA256F8" w:rsidR="22DB8D44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other measures of economic wellbeing have been developed </w:t>
      </w:r>
      <w:r w:rsidRPr="7DA256F8" w:rsidR="22DB8D44">
        <w:rPr>
          <w:rFonts w:ascii="Calibri" w:hAnsi="Calibri" w:eastAsia="Calibri" w:cs="Calibri"/>
          <w:noProof w:val="0"/>
          <w:sz w:val="22"/>
          <w:szCs w:val="22"/>
          <w:lang w:val="en-GB"/>
        </w:rPr>
        <w:t>to give</w:t>
      </w:r>
      <w:r w:rsidRPr="7DA256F8" w:rsidR="22DB8D44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a more balanced assessment of economic performance.</w:t>
      </w:r>
    </w:p>
    <w:p w:rsidR="7DA256F8" w:rsidP="7DA256F8" w:rsidRDefault="7DA256F8" w14:paraId="66B25378" w14:textId="02619C6A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GB"/>
        </w:rPr>
      </w:pPr>
    </w:p>
    <w:p w:rsidR="00522F31" w:rsidP="7DA256F8" w:rsidRDefault="00522F31" w14:paraId="29ADE1E2" w14:textId="5A8D29C1">
      <w:pPr>
        <w:pStyle w:val="Normal"/>
      </w:pPr>
      <w:r w:rsidR="00522F31">
        <w:rPr/>
        <w:t>Sources</w:t>
      </w:r>
    </w:p>
    <w:p w:rsidR="00522F31" w:rsidP="00522F31" w:rsidRDefault="007078B3" w14:paraId="692C7C2C" w14:textId="6E9980D4">
      <w:hyperlink w:history="1" r:id="rId14">
        <w:r w:rsidRPr="003820D5" w:rsidR="00522F31">
          <w:rPr>
            <w:rStyle w:val="Hyperlink"/>
          </w:rPr>
          <w:t>https://www.ons.gov.uk/economy/grossdomesticproductgdp/articles/whatisgdp/2016-11-21</w:t>
        </w:r>
      </w:hyperlink>
      <w:r w:rsidR="00522F31">
        <w:t xml:space="preserve"> </w:t>
      </w:r>
    </w:p>
    <w:p w:rsidR="00522F31" w:rsidP="00522F31" w:rsidRDefault="007078B3" w14:paraId="463EF983" w14:textId="12AA90E3">
      <w:hyperlink w:history="1" r:id="rId15">
        <w:r w:rsidRPr="003820D5" w:rsidR="00522F31">
          <w:rPr>
            <w:rStyle w:val="Hyperlink"/>
          </w:rPr>
          <w:t>https://www.gov.uk/government/news/gross-domestic-product-gdp-what-it-means-and-why-it-matters</w:t>
        </w:r>
      </w:hyperlink>
      <w:r w:rsidR="00522F31">
        <w:t xml:space="preserve"> </w:t>
      </w:r>
    </w:p>
    <w:p w:rsidR="00FC5441" w:rsidP="00522F31" w:rsidRDefault="007078B3" w14:paraId="0888C2A9" w14:textId="555245F3">
      <w:hyperlink w:history="1" r:id="rId16">
        <w:r w:rsidRPr="003820D5" w:rsidR="00522F31">
          <w:rPr>
            <w:rStyle w:val="Hyperlink"/>
          </w:rPr>
          <w:t>https://www.bankofengland.co.uk/explainers/what-is-gdp</w:t>
        </w:r>
      </w:hyperlink>
      <w:r w:rsidR="00522F31">
        <w:t xml:space="preserve"> </w:t>
      </w:r>
    </w:p>
    <w:p w:rsidR="007F7E25" w:rsidRDefault="007F7E25" w14:paraId="0E490FA1" w14:textId="7DFE04A7"/>
    <w:sectPr w:rsidR="007F7E25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E25"/>
    <w:rsid w:val="00013D0B"/>
    <w:rsid w:val="00027474"/>
    <w:rsid w:val="000740E0"/>
    <w:rsid w:val="00092657"/>
    <w:rsid w:val="000B381A"/>
    <w:rsid w:val="000C454A"/>
    <w:rsid w:val="000F2C8D"/>
    <w:rsid w:val="000F7627"/>
    <w:rsid w:val="00120A00"/>
    <w:rsid w:val="00144A96"/>
    <w:rsid w:val="00162414"/>
    <w:rsid w:val="001A5BD7"/>
    <w:rsid w:val="001E6612"/>
    <w:rsid w:val="001F36E6"/>
    <w:rsid w:val="00246E27"/>
    <w:rsid w:val="00254D36"/>
    <w:rsid w:val="002652D1"/>
    <w:rsid w:val="002654B3"/>
    <w:rsid w:val="00282BCF"/>
    <w:rsid w:val="00297422"/>
    <w:rsid w:val="002C7DCB"/>
    <w:rsid w:val="002D74AD"/>
    <w:rsid w:val="0031101D"/>
    <w:rsid w:val="00370C23"/>
    <w:rsid w:val="0039317D"/>
    <w:rsid w:val="003A3DF5"/>
    <w:rsid w:val="003B5E46"/>
    <w:rsid w:val="003C3B3C"/>
    <w:rsid w:val="003F67A4"/>
    <w:rsid w:val="00405EA1"/>
    <w:rsid w:val="004075EB"/>
    <w:rsid w:val="0041404F"/>
    <w:rsid w:val="00416F6D"/>
    <w:rsid w:val="00507A1E"/>
    <w:rsid w:val="00522F31"/>
    <w:rsid w:val="00556FD7"/>
    <w:rsid w:val="00570A6E"/>
    <w:rsid w:val="005820A0"/>
    <w:rsid w:val="00585AFB"/>
    <w:rsid w:val="005E0E9F"/>
    <w:rsid w:val="005F3B57"/>
    <w:rsid w:val="00600E3D"/>
    <w:rsid w:val="00607598"/>
    <w:rsid w:val="006A593F"/>
    <w:rsid w:val="006C3134"/>
    <w:rsid w:val="007078B3"/>
    <w:rsid w:val="00725EB0"/>
    <w:rsid w:val="0074481D"/>
    <w:rsid w:val="00762DC3"/>
    <w:rsid w:val="0077035E"/>
    <w:rsid w:val="00776B39"/>
    <w:rsid w:val="007C0F2A"/>
    <w:rsid w:val="007C6407"/>
    <w:rsid w:val="007D1253"/>
    <w:rsid w:val="007D6A3D"/>
    <w:rsid w:val="007F242F"/>
    <w:rsid w:val="007F706D"/>
    <w:rsid w:val="007F7E25"/>
    <w:rsid w:val="00801485"/>
    <w:rsid w:val="008C0DDA"/>
    <w:rsid w:val="008E1381"/>
    <w:rsid w:val="00924993"/>
    <w:rsid w:val="00960EEA"/>
    <w:rsid w:val="009C075B"/>
    <w:rsid w:val="009F12C7"/>
    <w:rsid w:val="009F4EE4"/>
    <w:rsid w:val="00A11EA4"/>
    <w:rsid w:val="00A13A7F"/>
    <w:rsid w:val="00A339C4"/>
    <w:rsid w:val="00A62388"/>
    <w:rsid w:val="00A6621C"/>
    <w:rsid w:val="00A908AE"/>
    <w:rsid w:val="00A91461"/>
    <w:rsid w:val="00A95568"/>
    <w:rsid w:val="00AB363F"/>
    <w:rsid w:val="00AC3E91"/>
    <w:rsid w:val="00B11584"/>
    <w:rsid w:val="00B25F6D"/>
    <w:rsid w:val="00B34BCA"/>
    <w:rsid w:val="00BB5959"/>
    <w:rsid w:val="00BD591A"/>
    <w:rsid w:val="00BF1EE5"/>
    <w:rsid w:val="00C33300"/>
    <w:rsid w:val="00C535F4"/>
    <w:rsid w:val="00C9490D"/>
    <w:rsid w:val="00CC604D"/>
    <w:rsid w:val="00D06603"/>
    <w:rsid w:val="00D16640"/>
    <w:rsid w:val="00D872F9"/>
    <w:rsid w:val="00DA194D"/>
    <w:rsid w:val="00DE19D7"/>
    <w:rsid w:val="00E2528F"/>
    <w:rsid w:val="00E26B27"/>
    <w:rsid w:val="00E46363"/>
    <w:rsid w:val="00E76590"/>
    <w:rsid w:val="00E864C5"/>
    <w:rsid w:val="00E91583"/>
    <w:rsid w:val="00EA26CE"/>
    <w:rsid w:val="00EB7971"/>
    <w:rsid w:val="00F72F9B"/>
    <w:rsid w:val="00FB39F8"/>
    <w:rsid w:val="00FC5441"/>
    <w:rsid w:val="00FE6EEE"/>
    <w:rsid w:val="00FE7A48"/>
    <w:rsid w:val="0642DDBA"/>
    <w:rsid w:val="1F2FE08C"/>
    <w:rsid w:val="21E1B759"/>
    <w:rsid w:val="22DB8D44"/>
    <w:rsid w:val="5416633A"/>
    <w:rsid w:val="5A5699E5"/>
    <w:rsid w:val="5E735279"/>
    <w:rsid w:val="7117224C"/>
    <w:rsid w:val="7915EA1B"/>
    <w:rsid w:val="7DA2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E24CF"/>
  <w15:chartTrackingRefBased/>
  <w15:docId w15:val="{1F910B5D-2642-4F63-A34B-816AEAA28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2F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2F31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BB5959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595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B595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E6E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microsoft.com/office/2016/09/relationships/commentsIds" Target="commentsIds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yperlink" Target="https://www.bankofengland.co.uk/explainers/what-is-gdp" TargetMode="Externa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microsoft.com/office/2011/relationships/commentsExtended" Target="commentsExtended.xml" Id="rId11" /><Relationship Type="http://schemas.openxmlformats.org/officeDocument/2006/relationships/customXml" Target="../customXml/item5.xml" Id="rId5" /><Relationship Type="http://schemas.openxmlformats.org/officeDocument/2006/relationships/hyperlink" Target="https://www.gov.uk/government/news/gross-domestic-product-gdp-what-it-means-and-why-it-matters" TargetMode="External" Id="rId15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yperlink" Target="https://www.ons.gov.uk/economy/grossdomesticproductgdp/articles/whatisgdp/2016-11-21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PS document" ma:contentTypeID="0x0101005E5DD8656D982041A2F2278B8806232B0100E5A6D9279EFDBE4282D201DDE50D029E" ma:contentTypeVersion="25" ma:contentTypeDescription="" ma:contentTypeScope="" ma:versionID="89e3df566b1d56bf9fbff8a0d15ea44c">
  <xsd:schema xmlns:xsd="http://www.w3.org/2001/XMLSchema" xmlns:xs="http://www.w3.org/2001/XMLSchema" xmlns:p="http://schemas.microsoft.com/office/2006/metadata/properties" xmlns:ns2="2aae4b3d-89b0-4287-b514-253578f20458" xmlns:ns3="ba1e2775-c5f7-4c38-89d0-c2a519a4d58b" targetNamespace="http://schemas.microsoft.com/office/2006/metadata/properties" ma:root="true" ma:fieldsID="4c7244f57e568a6e05700f79f8b40c23" ns2:_="" ns3:_="">
    <xsd:import namespace="2aae4b3d-89b0-4287-b514-253578f20458"/>
    <xsd:import namespace="ba1e2775-c5f7-4c38-89d0-c2a519a4d58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ha2d3fbb5bda47118db6a0a97a3a64c7" minOccurs="0"/>
                <xsd:element ref="ns2:gd3e280c44c043e38ab992083fd5c2fd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e4b3d-89b0-4287-b514-253578f20458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24c4abfa-39f0-42b9-9850-fff322a5406d}" ma:internalName="TaxCatchAll" ma:showField="CatchAllData" ma:web="ba1e2775-c5f7-4c38-89d0-c2a519a4d5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24c4abfa-39f0-42b9-9850-fff322a5406d}" ma:internalName="TaxCatchAllLabel" ma:readOnly="true" ma:showField="CatchAllDataLabel" ma:web="ba1e2775-c5f7-4c38-89d0-c2a519a4d5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a2d3fbb5bda47118db6a0a97a3a64c7" ma:index="10" nillable="true" ma:taxonomy="true" ma:internalName="ha2d3fbb5bda47118db6a0a97a3a64c7" ma:taxonomyFieldName="Security_x0020_marking" ma:displayName="Security marking" ma:default="" ma:fieldId="{1a2d3fbb-5bda-4711-8db6-a0a97a3a64c7}" ma:sspId="dae72980-c616-4350-b1f0-944e8da80af3" ma:termSetId="2101e3b3-ab6a-42f9-8e9e-f64b3905e49a" ma:anchorId="13ac7dcf-f3a2-4d0b-9e80-dd4d34be5e4c" ma:open="false" ma:isKeyword="false">
      <xsd:complexType>
        <xsd:sequence>
          <xsd:element ref="pc:Terms" minOccurs="0" maxOccurs="1"/>
        </xsd:sequence>
      </xsd:complexType>
    </xsd:element>
    <xsd:element name="gd3e280c44c043e38ab992083fd5c2fd" ma:index="12" nillable="true" ma:taxonomy="true" ma:internalName="gd3e280c44c043e38ab992083fd5c2fd" ma:taxonomyFieldName="Security_x0020_caveat" ma:displayName="Security caveat" ma:default="" ma:fieldId="{0d3e280c-44c0-43e3-8ab9-92083fd5c2fd}" ma:taxonomyMulti="true" ma:sspId="dae72980-c616-4350-b1f0-944e8da80af3" ma:termSetId="2101e3b3-ab6a-42f9-8e9e-f64b3905e49a" ma:anchorId="6fc02b3e-bb1c-4c4e-a2fe-3cc73cb9b89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e2775-c5f7-4c38-89d0-c2a519a4d58b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d3e280c44c043e38ab992083fd5c2fd xmlns="2aae4b3d-89b0-4287-b514-253578f20458">
      <Terms xmlns="http://schemas.microsoft.com/office/infopath/2007/PartnerControls"/>
    </gd3e280c44c043e38ab992083fd5c2fd>
    <TaxCatchAll xmlns="2aae4b3d-89b0-4287-b514-253578f20458" xsi:nil="true"/>
    <ha2d3fbb5bda47118db6a0a97a3a64c7 xmlns="2aae4b3d-89b0-4287-b514-253578f20458">
      <Terms xmlns="http://schemas.microsoft.com/office/infopath/2007/PartnerControls"/>
    </ha2d3fbb5bda47118db6a0a97a3a64c7>
    <_dlc_DocId xmlns="ba1e2775-c5f7-4c38-89d0-c2a519a4d58b">SPICE-1860634190-25010</_dlc_DocId>
    <_dlc_DocIdUrl xmlns="ba1e2775-c5f7-4c38-89d0-c2a519a4d58b">
      <Url>https://scottish4.sharepoint.com/sites/office-spice/_layouts/15/DocIdRedir.aspx?ID=SPICE-1860634190-25010</Url>
      <Description>SPICE-1860634190-25010</Description>
    </_dlc_DocIdUrl>
  </documentManagement>
</p:properties>
</file>

<file path=customXml/item5.xml><?xml version="1.0" encoding="utf-8"?>
<?mso-contentType ?>
<SharedContentType xmlns="Microsoft.SharePoint.Taxonomy.ContentTypeSync" SourceId="dae72980-c616-4350-b1f0-944e8da80af3" ContentTypeId="0x0101005E5DD8656D982041A2F2278B8806232B01" PreviousValue="false"/>
</file>

<file path=customXml/itemProps1.xml><?xml version="1.0" encoding="utf-8"?>
<ds:datastoreItem xmlns:ds="http://schemas.openxmlformats.org/officeDocument/2006/customXml" ds:itemID="{1883F393-E09B-40F2-8D17-E05B0408609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16160B7-3A00-4E90-B4BE-20AE330241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e4b3d-89b0-4287-b514-253578f20458"/>
    <ds:schemaRef ds:uri="ba1e2775-c5f7-4c38-89d0-c2a519a4d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9498C9-A46C-4091-A3E5-0F6956C4A2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D001E3-9DA4-41D5-98D2-58A874F3F559}">
  <ds:schemaRefs>
    <ds:schemaRef ds:uri="http://schemas.microsoft.com/office/2006/metadata/properties"/>
    <ds:schemaRef ds:uri="http://schemas.microsoft.com/office/infopath/2007/PartnerControls"/>
    <ds:schemaRef ds:uri="2aae4b3d-89b0-4287-b514-253578f20458"/>
    <ds:schemaRef ds:uri="ba1e2775-c5f7-4c38-89d0-c2a519a4d58b"/>
  </ds:schemaRefs>
</ds:datastoreItem>
</file>

<file path=customXml/itemProps5.xml><?xml version="1.0" encoding="utf-8"?>
<ds:datastoreItem xmlns:ds="http://schemas.openxmlformats.org/officeDocument/2006/customXml" ds:itemID="{FECCE3F2-DB99-4373-BB19-1DCACEA03BB0}">
  <ds:schemaRefs>
    <ds:schemaRef ds:uri="Microsoft.SharePoint.Taxonomy.ContentTypeSyn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The Scottish Parliament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Murray F (Fraser)</dc:creator>
  <keywords/>
  <dc:description/>
  <lastModifiedBy>Murray F (Fraser)</lastModifiedBy>
  <revision>80</revision>
  <dcterms:created xsi:type="dcterms:W3CDTF">2024-02-14T16:16:00.0000000Z</dcterms:created>
  <dcterms:modified xsi:type="dcterms:W3CDTF">2024-03-21T10:51:57.8151916Z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0x0101005E5DD8656D982041A2F2278B8806232B0100E5A6D9279EFDBE4282D201DDE50D029E</vt:lpwstr>
  </property>
  <property fmtid="{D5CDD505-2E9C-101B-9397-08002B2CF9AE}" pid="3" name="_dlc_DocIdItemGuid">
    <vt:lpwstr>cbeea80c-1010-415d-9080-9d37d3f46476</vt:lpwstr>
  </property>
  <property fmtid="{D5CDD505-2E9C-101B-9397-08002B2CF9AE}" pid="4" name="MediaServiceImageTags">
    <vt:lpwstr/>
  </property>
  <property fmtid="{D5CDD505-2E9C-101B-9397-08002B2CF9AE}" pid="5" name="Security caveat">
    <vt:lpwstr/>
  </property>
  <property fmtid="{D5CDD505-2E9C-101B-9397-08002B2CF9AE}" pid="6" name="Security marking">
    <vt:lpwstr/>
  </property>
  <property fmtid="{D5CDD505-2E9C-101B-9397-08002B2CF9AE}" pid="7" name="lcf76f155ced4ddcb4097134ff3c332f">
    <vt:lpwstr/>
  </property>
</Properties>
</file>