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DDC2" w14:textId="290F847D" w:rsidR="0031101D" w:rsidRPr="001864E3" w:rsidRDefault="00924AB4">
      <w:pPr>
        <w:rPr>
          <w:rFonts w:ascii="Arial" w:hAnsi="Arial" w:cs="Arial"/>
          <w:sz w:val="24"/>
          <w:szCs w:val="24"/>
        </w:rPr>
      </w:pPr>
      <w:r w:rsidRPr="001864E3">
        <w:rPr>
          <w:rFonts w:ascii="Arial" w:hAnsi="Arial" w:cs="Arial"/>
          <w:sz w:val="24"/>
          <w:szCs w:val="24"/>
        </w:rPr>
        <w:t>Scottish Parliament Information Centre</w:t>
      </w:r>
    </w:p>
    <w:p w14:paraId="2EDDABCC" w14:textId="46DB9EFE" w:rsidR="00924AB4" w:rsidRPr="001864E3" w:rsidRDefault="00924AB4">
      <w:pPr>
        <w:rPr>
          <w:rFonts w:ascii="Arial" w:hAnsi="Arial" w:cs="Arial"/>
          <w:sz w:val="24"/>
          <w:szCs w:val="24"/>
        </w:rPr>
      </w:pPr>
      <w:r w:rsidRPr="001864E3">
        <w:rPr>
          <w:rFonts w:ascii="Arial" w:hAnsi="Arial" w:cs="Arial"/>
          <w:sz w:val="24"/>
          <w:szCs w:val="24"/>
        </w:rPr>
        <w:t>Social Security Budget</w:t>
      </w:r>
    </w:p>
    <w:p w14:paraId="3822E5D0" w14:textId="1EE4C669" w:rsidR="004768BC" w:rsidRPr="001864E3" w:rsidRDefault="004768BC" w:rsidP="004768BC">
      <w:pPr>
        <w:rPr>
          <w:rFonts w:ascii="Arial" w:hAnsi="Arial" w:cs="Arial"/>
          <w:sz w:val="24"/>
          <w:szCs w:val="24"/>
        </w:rPr>
      </w:pPr>
      <w:r w:rsidRPr="001864E3">
        <w:rPr>
          <w:rFonts w:ascii="Arial" w:hAnsi="Arial" w:cs="Arial"/>
          <w:sz w:val="24"/>
          <w:szCs w:val="24"/>
        </w:rPr>
        <w:t>In 2018-19, very little social security was devolved.  Social Security Scotland spent £39 million compared to the Department of Work and Pension’s (DWP) £152m.  Local authorities spent £97</w:t>
      </w:r>
      <w:r w:rsidR="00C2729E" w:rsidRPr="001864E3">
        <w:rPr>
          <w:rFonts w:ascii="Arial" w:hAnsi="Arial" w:cs="Arial"/>
          <w:sz w:val="24"/>
          <w:szCs w:val="24"/>
        </w:rPr>
        <w:t xml:space="preserve"> </w:t>
      </w:r>
      <w:r w:rsidRPr="001864E3">
        <w:rPr>
          <w:rFonts w:ascii="Arial" w:hAnsi="Arial" w:cs="Arial"/>
          <w:sz w:val="24"/>
          <w:szCs w:val="24"/>
        </w:rPr>
        <w:t>m</w:t>
      </w:r>
      <w:r w:rsidR="00C2729E" w:rsidRPr="001864E3">
        <w:rPr>
          <w:rFonts w:ascii="Arial" w:hAnsi="Arial" w:cs="Arial"/>
          <w:sz w:val="24"/>
          <w:szCs w:val="24"/>
        </w:rPr>
        <w:t>illion</w:t>
      </w:r>
      <w:r w:rsidRPr="001864E3">
        <w:rPr>
          <w:rFonts w:ascii="Arial" w:hAnsi="Arial" w:cs="Arial"/>
          <w:sz w:val="24"/>
          <w:szCs w:val="24"/>
        </w:rPr>
        <w:t xml:space="preserve"> and a further £331</w:t>
      </w:r>
      <w:r w:rsidR="00C2729E" w:rsidRPr="001864E3">
        <w:rPr>
          <w:rFonts w:ascii="Arial" w:hAnsi="Arial" w:cs="Arial"/>
          <w:sz w:val="24"/>
          <w:szCs w:val="24"/>
        </w:rPr>
        <w:t xml:space="preserve"> million</w:t>
      </w:r>
      <w:r w:rsidRPr="001864E3">
        <w:rPr>
          <w:rFonts w:ascii="Arial" w:hAnsi="Arial" w:cs="Arial"/>
          <w:sz w:val="24"/>
          <w:szCs w:val="24"/>
        </w:rPr>
        <w:t xml:space="preserve"> on Council Tax Reduction. </w:t>
      </w:r>
    </w:p>
    <w:p w14:paraId="32AE11D8" w14:textId="027F3919" w:rsidR="004768BC" w:rsidRPr="001864E3" w:rsidRDefault="004768BC" w:rsidP="004768BC">
      <w:pPr>
        <w:rPr>
          <w:rFonts w:ascii="Arial" w:hAnsi="Arial" w:cs="Arial"/>
          <w:sz w:val="24"/>
          <w:szCs w:val="24"/>
        </w:rPr>
      </w:pPr>
      <w:r w:rsidRPr="001864E3">
        <w:rPr>
          <w:rFonts w:ascii="Arial" w:hAnsi="Arial" w:cs="Arial"/>
          <w:sz w:val="24"/>
          <w:szCs w:val="24"/>
        </w:rPr>
        <w:t xml:space="preserve">The pattern is similar in 2019-20.  </w:t>
      </w:r>
    </w:p>
    <w:p w14:paraId="2A8D5636" w14:textId="65BE1CC4" w:rsidR="004768BC" w:rsidRPr="001864E3" w:rsidRDefault="004768BC" w:rsidP="004768BC">
      <w:pPr>
        <w:rPr>
          <w:rFonts w:ascii="Arial" w:hAnsi="Arial" w:cs="Arial"/>
          <w:sz w:val="24"/>
          <w:szCs w:val="24"/>
        </w:rPr>
      </w:pPr>
      <w:r w:rsidRPr="001864E3">
        <w:rPr>
          <w:rFonts w:ascii="Arial" w:hAnsi="Arial" w:cs="Arial"/>
          <w:sz w:val="24"/>
          <w:szCs w:val="24"/>
        </w:rPr>
        <w:t xml:space="preserve">Things change in 2020-21. The devolution of disability benefits leads to a large increase in devolved spending by DWP.  At this point Social Security Scotland spend £109 million compared to £3.3 billion by DWP.  </w:t>
      </w:r>
    </w:p>
    <w:p w14:paraId="78A310EC" w14:textId="49627D3F" w:rsidR="004768BC" w:rsidRPr="001864E3" w:rsidRDefault="004768BC" w:rsidP="004768BC">
      <w:pPr>
        <w:rPr>
          <w:rFonts w:ascii="Arial" w:hAnsi="Arial" w:cs="Arial"/>
          <w:sz w:val="24"/>
          <w:szCs w:val="24"/>
        </w:rPr>
      </w:pPr>
      <w:r w:rsidRPr="001864E3">
        <w:rPr>
          <w:rFonts w:ascii="Arial" w:hAnsi="Arial" w:cs="Arial"/>
          <w:sz w:val="24"/>
          <w:szCs w:val="24"/>
        </w:rPr>
        <w:t>The share of spending is similar over the next two years.</w:t>
      </w:r>
    </w:p>
    <w:p w14:paraId="35007B02" w14:textId="626BB5E6" w:rsidR="004768BC" w:rsidRPr="001864E3" w:rsidRDefault="004768BC" w:rsidP="004768BC">
      <w:pPr>
        <w:rPr>
          <w:rFonts w:ascii="Arial" w:hAnsi="Arial" w:cs="Arial"/>
          <w:sz w:val="24"/>
          <w:szCs w:val="24"/>
        </w:rPr>
      </w:pPr>
      <w:r w:rsidRPr="001864E3">
        <w:rPr>
          <w:rFonts w:ascii="Arial" w:hAnsi="Arial" w:cs="Arial"/>
          <w:sz w:val="24"/>
          <w:szCs w:val="24"/>
        </w:rPr>
        <w:t>In 2023-24 Social Security Scotland spending really starts to grow – reaching £2 billion. The two trends driving this are, the shift from Personal Independence Payment to Adult Disability Payment (ADP) and the increase to the Scottish Child Payment.</w:t>
      </w:r>
    </w:p>
    <w:p w14:paraId="1BAF3C09" w14:textId="592E147E" w:rsidR="004768BC" w:rsidRPr="001864E3" w:rsidRDefault="004768BC" w:rsidP="004768BC">
      <w:pPr>
        <w:rPr>
          <w:rFonts w:ascii="Arial" w:hAnsi="Arial" w:cs="Arial"/>
          <w:sz w:val="24"/>
          <w:szCs w:val="24"/>
        </w:rPr>
      </w:pPr>
      <w:r w:rsidRPr="001864E3">
        <w:rPr>
          <w:rFonts w:ascii="Arial" w:hAnsi="Arial" w:cs="Arial"/>
          <w:sz w:val="24"/>
          <w:szCs w:val="24"/>
        </w:rPr>
        <w:t xml:space="preserve">In 2024-25, there is a major shift as Social Security Scotland spending outstrips DWP spending for the first time. </w:t>
      </w:r>
      <w:proofErr w:type="gramStart"/>
      <w:r w:rsidRPr="001864E3">
        <w:rPr>
          <w:rFonts w:ascii="Arial" w:hAnsi="Arial" w:cs="Arial"/>
          <w:sz w:val="24"/>
          <w:szCs w:val="24"/>
        </w:rPr>
        <w:t>Forecast</w:t>
      </w:r>
      <w:proofErr w:type="gramEnd"/>
      <w:r w:rsidRPr="001864E3">
        <w:rPr>
          <w:rFonts w:ascii="Arial" w:hAnsi="Arial" w:cs="Arial"/>
          <w:sz w:val="24"/>
          <w:szCs w:val="24"/>
        </w:rPr>
        <w:t xml:space="preserve"> spend by the agency is expected to reach £4.1 billion compared to £1.9 billion by the DWP.  </w:t>
      </w:r>
    </w:p>
    <w:p w14:paraId="695A761A" w14:textId="15B416C0" w:rsidR="004768BC" w:rsidRPr="001864E3" w:rsidRDefault="004768BC" w:rsidP="004768BC">
      <w:pPr>
        <w:rPr>
          <w:rFonts w:ascii="Arial" w:hAnsi="Arial" w:cs="Arial"/>
          <w:sz w:val="24"/>
          <w:szCs w:val="24"/>
        </w:rPr>
      </w:pPr>
      <w:r w:rsidRPr="001864E3">
        <w:rPr>
          <w:rFonts w:ascii="Arial" w:hAnsi="Arial" w:cs="Arial"/>
          <w:sz w:val="24"/>
          <w:szCs w:val="24"/>
        </w:rPr>
        <w:t>This trend continues. In 2025-26 we expect that only 6% of devolved social security spending will be managed by the DWP.  This is because most clients on disability and carer benefits are being transferred across to Social Security Scotland by the end of 2025.</w:t>
      </w:r>
    </w:p>
    <w:p w14:paraId="7B7D1F38" w14:textId="20A4241E" w:rsidR="004768BC" w:rsidRPr="001864E3" w:rsidRDefault="004768BC" w:rsidP="004768BC">
      <w:pPr>
        <w:rPr>
          <w:rFonts w:ascii="Arial" w:hAnsi="Arial" w:cs="Arial"/>
          <w:sz w:val="24"/>
          <w:szCs w:val="24"/>
        </w:rPr>
      </w:pPr>
      <w:r w:rsidRPr="001864E3">
        <w:rPr>
          <w:rFonts w:ascii="Arial" w:hAnsi="Arial" w:cs="Arial"/>
          <w:sz w:val="24"/>
          <w:szCs w:val="24"/>
        </w:rPr>
        <w:t>By 2026-27 we expect DWP spending to be even lower – around £88 million compared to Social Security Scotland’s £7.2 billion.</w:t>
      </w:r>
    </w:p>
    <w:p w14:paraId="11CBDB0B" w14:textId="5FC5F7CD" w:rsidR="004768BC" w:rsidRPr="001864E3" w:rsidRDefault="004768BC" w:rsidP="004768BC">
      <w:pPr>
        <w:rPr>
          <w:rFonts w:ascii="Arial" w:hAnsi="Arial" w:cs="Arial"/>
          <w:sz w:val="24"/>
          <w:szCs w:val="24"/>
        </w:rPr>
      </w:pPr>
      <w:r w:rsidRPr="001864E3">
        <w:rPr>
          <w:rFonts w:ascii="Arial" w:hAnsi="Arial" w:cs="Arial"/>
          <w:sz w:val="24"/>
          <w:szCs w:val="24"/>
        </w:rPr>
        <w:t>Even after everything has transferred from DWP, we expect that the amount spent on Scottish social security will continue to grow</w:t>
      </w:r>
      <w:r w:rsidR="00C2729E" w:rsidRPr="001864E3">
        <w:rPr>
          <w:rFonts w:ascii="Arial" w:hAnsi="Arial" w:cs="Arial"/>
          <w:sz w:val="24"/>
          <w:szCs w:val="24"/>
        </w:rPr>
        <w:t>,</w:t>
      </w:r>
      <w:r w:rsidRPr="001864E3">
        <w:rPr>
          <w:rFonts w:ascii="Arial" w:hAnsi="Arial" w:cs="Arial"/>
          <w:sz w:val="24"/>
          <w:szCs w:val="24"/>
        </w:rPr>
        <w:t xml:space="preserve"> reaching £7.9 billion in 2027-28 and £8.3 billion in 2028-29.  </w:t>
      </w:r>
    </w:p>
    <w:p w14:paraId="75DDD668" w14:textId="549EFFA0" w:rsidR="000B19B0" w:rsidRPr="001864E3" w:rsidRDefault="004768BC" w:rsidP="004768BC">
      <w:pPr>
        <w:rPr>
          <w:rFonts w:ascii="Arial" w:hAnsi="Arial" w:cs="Arial"/>
          <w:sz w:val="24"/>
          <w:szCs w:val="24"/>
        </w:rPr>
      </w:pPr>
      <w:r w:rsidRPr="001864E3">
        <w:rPr>
          <w:rFonts w:ascii="Arial" w:hAnsi="Arial" w:cs="Arial"/>
          <w:sz w:val="24"/>
          <w:szCs w:val="24"/>
        </w:rPr>
        <w:t>By far the largest benefit is Adult Disability Payment – forecast to reach £5 billion by 2029-30.  This makes up most of Social Security Scotland’s spending of around £8.7 billion that year.</w:t>
      </w:r>
    </w:p>
    <w:sectPr w:rsidR="000B19B0" w:rsidRPr="00186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B4"/>
    <w:rsid w:val="00071DEF"/>
    <w:rsid w:val="000B19B0"/>
    <w:rsid w:val="000F6095"/>
    <w:rsid w:val="001864E3"/>
    <w:rsid w:val="002B04A0"/>
    <w:rsid w:val="002D6A61"/>
    <w:rsid w:val="0031101D"/>
    <w:rsid w:val="0032279D"/>
    <w:rsid w:val="0045023A"/>
    <w:rsid w:val="004768BC"/>
    <w:rsid w:val="0056034B"/>
    <w:rsid w:val="00725EB0"/>
    <w:rsid w:val="00805840"/>
    <w:rsid w:val="0084566E"/>
    <w:rsid w:val="00864215"/>
    <w:rsid w:val="00924AB4"/>
    <w:rsid w:val="009E1D11"/>
    <w:rsid w:val="00C2729E"/>
    <w:rsid w:val="00D578EF"/>
    <w:rsid w:val="00DF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0CA8"/>
  <w15:chartTrackingRefBased/>
  <w15:docId w15:val="{BB346010-F0CE-4087-A910-AB23C9F9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395">
      <w:bodyDiv w:val="1"/>
      <w:marLeft w:val="0"/>
      <w:marRight w:val="0"/>
      <w:marTop w:val="0"/>
      <w:marBottom w:val="0"/>
      <w:divBdr>
        <w:top w:val="none" w:sz="0" w:space="0" w:color="auto"/>
        <w:left w:val="none" w:sz="0" w:space="0" w:color="auto"/>
        <w:bottom w:val="none" w:sz="0" w:space="0" w:color="auto"/>
        <w:right w:val="none" w:sz="0" w:space="0" w:color="auto"/>
      </w:divBdr>
    </w:div>
    <w:div w:id="214291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F (Fraser)</dc:creator>
  <cp:keywords/>
  <dc:description/>
  <cp:lastModifiedBy>Murray F (Fraser)</cp:lastModifiedBy>
  <cp:revision>20</cp:revision>
  <dcterms:created xsi:type="dcterms:W3CDTF">2022-09-22T11:53:00Z</dcterms:created>
  <dcterms:modified xsi:type="dcterms:W3CDTF">2024-12-16T10:49:00Z</dcterms:modified>
</cp:coreProperties>
</file>